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6"/>
        <w:ind w:left="708" w:hanging="708"/>
        <w: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 Á V A Z N Á P Ř I H L Á Š K A</w:t>
      </w:r>
    </w:p>
    <w:p>
      <w:pPr>
        <w:pStyle w:val="para6"/>
        <w:spacing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para6"/>
        <w:spacing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na dětský tábornický kemp ČTU – Jesenická oblast</w:t>
      </w:r>
      <w:r>
        <w:rPr>
          <w:sz w:val="23"/>
          <w:szCs w:val="23"/>
        </w:rPr>
      </w:r>
    </w:p>
    <w:p>
      <w:pPr>
        <w:pStyle w:val="para6"/>
        <w:spacing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 klubovně ČTU, v termínu 14.8.-18.8.2023</w:t>
      </w:r>
    </w:p>
    <w:p>
      <w:pPr>
        <w:pStyle w:val="para6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para6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Jméno a příjmení dítěte: </w:t>
      </w:r>
      <w:r>
        <w:rPr>
          <w:sz w:val="23"/>
          <w:szCs w:val="23"/>
        </w:rPr>
      </w:r>
    </w:p>
    <w:p>
      <w:pPr>
        <w:pStyle w:val="para6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Rodné číslo:</w:t>
      </w:r>
    </w:p>
    <w:p>
      <w:pPr>
        <w:pStyle w:val="para6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Bydliště:</w:t>
      </w:r>
    </w:p>
    <w:p>
      <w:pPr>
        <w:pStyle w:val="para6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para6"/>
        <w:rPr>
          <w:sz w:val="23"/>
          <w:szCs w:val="23"/>
        </w:rPr>
      </w:pPr>
      <w:r>
        <w:rPr>
          <w:sz w:val="23"/>
          <w:szCs w:val="23"/>
        </w:rPr>
        <w:t xml:space="preserve">Jméno a příjmení rodiče: </w:t>
      </w:r>
    </w:p>
    <w:p>
      <w:pPr>
        <w:pStyle w:val="para6"/>
        <w:rPr>
          <w:b/>
          <w:bCs/>
          <w:sz w:val="23"/>
          <w:szCs w:val="23"/>
        </w:rPr>
      </w:pPr>
      <w:r>
        <w:rPr>
          <w:sz w:val="23"/>
          <w:szCs w:val="23"/>
        </w:rPr>
        <w:t>Bydliště:</w:t>
      </w:r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</w:r>
    </w:p>
    <w:p>
      <w:pPr>
        <w:pStyle w:val="para6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Email:</w:t>
      </w:r>
    </w:p>
    <w:p>
      <w:pPr>
        <w:pStyle w:val="para6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para6"/>
        <w:rPr>
          <w:sz w:val="23"/>
          <w:szCs w:val="23"/>
        </w:rPr>
      </w:pPr>
      <w:r>
        <w:rPr>
          <w:sz w:val="23"/>
          <w:szCs w:val="23"/>
        </w:rPr>
        <w:t>Škola:</w:t>
        <w:tab/>
        <w:t xml:space="preserve">            </w:t>
      </w:r>
    </w:p>
    <w:p>
      <w:pPr>
        <w:pStyle w:val="para6"/>
        <w:rPr>
          <w:sz w:val="23"/>
          <w:szCs w:val="23"/>
        </w:rPr>
      </w:pPr>
      <w:r>
        <w:rPr>
          <w:sz w:val="23"/>
          <w:szCs w:val="23"/>
        </w:rPr>
        <w:t>Telefon:</w:t>
      </w:r>
    </w:p>
    <w:p>
      <w:pPr>
        <w:pStyle w:val="para6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para6"/>
        <w:rPr>
          <w:sz w:val="23"/>
          <w:szCs w:val="23"/>
        </w:rPr>
      </w:pPr>
      <w:r>
        <w:rPr>
          <w:sz w:val="23"/>
          <w:szCs w:val="23"/>
        </w:rPr>
        <w:t>Jméno a příjmení kontaktní osoby v době konání kempu:</w:t>
      </w:r>
    </w:p>
    <w:p>
      <w:pPr>
        <w:pStyle w:val="para6"/>
        <w:rPr>
          <w:sz w:val="23"/>
          <w:szCs w:val="23"/>
        </w:rPr>
      </w:pPr>
      <w:r>
        <w:rPr>
          <w:sz w:val="23"/>
          <w:szCs w:val="23"/>
        </w:rPr>
        <w:t>Telefon:</w:t>
      </w:r>
    </w:p>
    <w:p>
      <w:pPr>
        <w:pStyle w:val="para6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para6"/>
        <w:spacing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Poučení: </w:t>
      </w:r>
      <w:r>
        <w:rPr>
          <w:sz w:val="22"/>
          <w:szCs w:val="22"/>
        </w:rPr>
      </w:r>
    </w:p>
    <w:p>
      <w:pPr>
        <w:pStyle w:val="para6"/>
        <w:spacing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Účastník kempu je povinen řídit se pokyny vedoucích. Nedodržení těchto podmínek může být příčinou vyloučení z účasti na kempu, bez možnosti finanční náhrady za zbývající dny pobytu. </w:t>
      </w:r>
      <w:r>
        <w:rPr>
          <w:sz w:val="22"/>
          <w:szCs w:val="22"/>
        </w:rPr>
      </w:r>
    </w:p>
    <w:p>
      <w:pPr>
        <w:pStyle w:val="para6"/>
        <w:spacing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Vyúčtování kempu se provádí dle „Směrnic pro hospodaření ČTU“. V případě nepřítomnosti na kempu (např. odjezd z rozhodnutí dítěte či rodičů v průběhu konání kempu), nebude vrácena žádná náhrada, jelikož v době konání akce jsou již věcné záležitosti nakoupeny, ostatní vázány objednávkami, proto nelze poplatky vracet. </w:t>
      </w:r>
    </w:p>
    <w:p>
      <w:pPr>
        <w:pStyle w:val="para6"/>
        <w:spacing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para6"/>
        <w:spacing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Souhlasím s tím, že Česká tábornická unie bude pořizovat v průběhu kempu fotografie a obrazové záznamy dokumentující činnost a pořízené snímky zveřejňovat ke své propagaci. Dále také souhlasím s tím, aby Česká tábornická unie zpracovávala v souladu se zákonem č.101/2000 Sb., o ochraně osobních údajů, výše uvedené osobní údaje dítěte.</w:t>
      </w:r>
      <w:r>
        <w:rPr>
          <w:sz w:val="22"/>
          <w:szCs w:val="22"/>
        </w:rPr>
      </w:r>
    </w:p>
    <w:p>
      <w:pPr>
        <w:pStyle w:val="para6"/>
        <w:spacing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para6"/>
        <w:spacing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Po seznámení s těmito podmínkami přihlašuji své dítě na kemp ČTU. </w:t>
      </w:r>
      <w:r>
        <w:rPr>
          <w:sz w:val="26"/>
          <w:szCs w:val="26"/>
        </w:rPr>
      </w:r>
    </w:p>
    <w:p>
      <w:pPr>
        <w:pStyle w:val="para6"/>
        <w:spacing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</w:r>
    </w:p>
    <w:p>
      <w:pPr>
        <w:pStyle w:val="para6"/>
        <w:spacing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</w:r>
    </w:p>
    <w:p>
      <w:pPr>
        <w:pStyle w:val="para6"/>
        <w:spacing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V ……………………………………………..   </w:t>
      </w:r>
      <w:r/>
      <w:bookmarkStart w:id="0" w:name="_GoBack"/>
      <w:bookmarkEnd w:id="0"/>
      <w:r/>
      <w:r>
        <w:rPr>
          <w:i/>
          <w:iCs/>
          <w:sz w:val="23"/>
          <w:szCs w:val="23"/>
        </w:rPr>
        <w:t xml:space="preserve">dne  </w:t>
      </w:r>
      <w:r>
        <w:rPr>
          <w:sz w:val="23"/>
          <w:szCs w:val="23"/>
        </w:rPr>
      </w:r>
    </w:p>
    <w:p>
      <w:pPr>
        <w:pStyle w:val="para6"/>
        <w:spacing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</w:r>
    </w:p>
    <w:p>
      <w:pPr>
        <w:pStyle w:val="para6"/>
        <w:spacing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</w:r>
    </w:p>
    <w:p>
      <w:pPr>
        <w:pStyle w:val="para6"/>
        <w:spacing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Jméno a podpis zákonného zástupce: </w:t>
      </w:r>
    </w:p>
    <w:p>
      <w:pPr>
        <w:pStyle w:val="para6"/>
        <w:spacing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para6"/>
        <w:spacing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para6"/>
        <w:spacing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para6"/>
        <w:spacing/>
        <w:jc w:val="both"/>
        <w:rPr>
          <w:rStyle w:val="char1"/>
          <w:color w:val="000000"/>
          <w:sz w:val="23"/>
          <w:szCs w:val="23"/>
          <w:u w:color="ffffff" w:val="none"/>
        </w:rPr>
      </w:pPr>
      <w:r>
        <w:rPr>
          <w:sz w:val="23"/>
          <w:szCs w:val="23"/>
        </w:rPr>
        <w:t xml:space="preserve">Přihlášku můžete poslat na </w:t>
      </w:r>
      <w:hyperlink r:id="rId7" w:history="1">
        <w:r>
          <w:rPr>
            <w:rStyle w:val="char1"/>
            <w:color w:val="000000"/>
            <w:sz w:val="23"/>
            <w:szCs w:val="23"/>
            <w:u w:color="ffffff" w:val="none"/>
          </w:rPr>
          <w:t xml:space="preserve">email: </w:t>
        </w:r>
      </w:hyperlink>
      <w:r>
        <w:rPr>
          <w:rStyle w:val="char1"/>
          <w:b/>
          <w:bCs/>
          <w:color w:val="000000"/>
          <w:sz w:val="23"/>
          <w:szCs w:val="23"/>
          <w:u w:color="ffffff" w:val="none"/>
        </w:rPr>
        <w:t xml:space="preserve">tabornicky-kemp@seznam.cz </w:t>
      </w:r>
      <w:r>
        <w:rPr>
          <w:rStyle w:val="char1"/>
          <w:color w:val="000000"/>
          <w:sz w:val="23"/>
          <w:szCs w:val="23"/>
          <w:u w:color="ffffff" w:val="none"/>
        </w:rPr>
        <w:t>(do 10.7.2023)</w:t>
      </w:r>
    </w:p>
    <w:p>
      <w:pPr>
        <w:pStyle w:val="para6"/>
        <w:spacing/>
        <w:jc w:val="both"/>
        <w:rPr>
          <w:sz w:val="23"/>
          <w:szCs w:val="23"/>
        </w:rPr>
      </w:pPr>
      <w:r>
        <w:rPr>
          <w:b/>
          <w:bCs/>
          <w:sz w:val="23"/>
          <w:szCs w:val="23"/>
          <w:u w:color="ffffff" w:val="none"/>
        </w:rPr>
        <w:t xml:space="preserve"> </w:t>
      </w:r>
      <w:r>
        <w:rPr>
          <w:sz w:val="23"/>
          <w:szCs w:val="23"/>
        </w:rPr>
        <w:t xml:space="preserve"> </w:t>
      </w:r>
    </w:p>
    <w:p>
      <w:pPr>
        <w:pStyle w:val="para6"/>
        <w:spacing/>
        <w:jc w:val="both"/>
        <w:rPr>
          <w:sz w:val="23"/>
          <w:szCs w:val="23"/>
        </w:rPr>
      </w:pPr>
      <w:r>
        <w:rPr>
          <w:sz w:val="23"/>
          <w:szCs w:val="23"/>
        </w:rPr>
        <w:t>Vedoucí kempu: Soňa Kozáková</w:t>
      </w:r>
    </w:p>
    <w:p>
      <w:pPr>
        <w:pStyle w:val="para6"/>
        <w:ind w:left="1416"/>
        <w: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Dana Kozáková (tel.: +420 601 325 397)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417" w:top="1417" w:right="1417" w:bottom="1417" w:header="0" w:footer="0"/>
      <w:paperSrc w:first="0" w:other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00"/>
    <w:family w:val="roman"/>
    <w:pitch w:val="default"/>
  </w:font>
  <w:font w:name="Symbol">
    <w:charset w:val="02"/>
    <w:family w:val="roman"/>
    <w:pitch w:val="default"/>
  </w:font>
  <w:font w:name="Arial">
    <w:charset w:val="00"/>
    <w:family w:val="swiss"/>
    <w:pitch w:val="default"/>
  </w:font>
  <w:font w:name="Liberation Serif">
    <w:charset w:val="01"/>
    <w:family w:val="roman"/>
    <w:pitch w:val="default"/>
  </w:font>
  <w:font w:name="Calibri">
    <w:charset w:val="01"/>
    <w:family w:val="roman"/>
    <w:pitch w:val="default"/>
  </w:font>
  <w:font w:name="Liberation Sans">
    <w:charset w:val="01"/>
    <w:family w:val="roman"/>
    <w:pitch w:val="default"/>
  </w:font>
  <w:font w:name="Source Han Sans CN">
    <w:charset w:val="00"/>
    <w:family w:val="auto"/>
    <w:pitch w:val="default"/>
  </w:font>
  <w:font w:name="Noto Sans Devanagari"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9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38"/>
      <w:tmLastPosIdx w:val="2"/>
    </w:tmLastPosCaret>
    <w:tmLastPosAnchor>
      <w:tmLastPosPgfIdx w:val="0"/>
      <w:tmLastPosIdx w:val="0"/>
    </w:tmLastPosAnchor>
    <w:tmLastPosTblRect w:left="0" w:top="0" w:right="0" w:bottom="0"/>
  </w:tmLastPos>
  <w:tmAppRevision w:date="1683574347" w:val="978" w:fileVer="342" w:fileVer64="64" w:fileVerOS="3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cs-cz" w:eastAsia="zh-cn" w:bidi="ar-sa"/>
      </w:rPr>
    </w:rPrDefault>
    <w:pPrDefault>
      <w:pPr>
        <w:spacing w:after="200" w:line="276" w:lineRule="auto"/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kern w:val="1"/>
    </w:rPr>
  </w:style>
  <w:style w:type="paragraph" w:styleId="para1" w:customStyle="1">
    <w:name w:val="Nadpis"/>
    <w:qFormat/>
    <w:basedOn w:val="para0"/>
    <w:next w:val="para2"/>
    <w:pPr>
      <w:spacing w:before="240" w:after="120"/>
      <w:keepNext/>
    </w:pPr>
    <w:rPr>
      <w:rFonts w:ascii="Liberation Sans" w:hAnsi="Liberation Sans" w:eastAsia="Source Han Sans CN" w:cs="Noto Sans Devanagari"/>
      <w:sz w:val="28"/>
      <w:szCs w:val="28"/>
    </w:rPr>
  </w:style>
  <w:style w:type="paragraph" w:styleId="para2">
    <w:name w:val="Body Text"/>
    <w:qFormat/>
    <w:basedOn w:val="para0"/>
    <w:pPr>
      <w:spacing w:after="140"/>
    </w:pPr>
  </w:style>
  <w:style w:type="paragraph" w:styleId="para3">
    <w:name w:val="List"/>
    <w:qFormat/>
    <w:basedOn w:val="para2"/>
    <w:rPr>
      <w:rFonts w:cs="Noto Sans Devanagari"/>
    </w:rPr>
  </w:style>
  <w:style w:type="paragraph" w:styleId="para4">
    <w:name w:val="caption"/>
    <w:qFormat/>
    <w:basedOn w:val="para0"/>
    <w:pPr>
      <w:spacing w:before="120" w:after="120"/>
      <w:suppressLineNumbers/>
    </w:pPr>
    <w:rPr>
      <w:rFonts w:cs="Noto Sans Devanagari"/>
      <w:i/>
      <w:iCs/>
      <w:sz w:val="24"/>
      <w:szCs w:val="24"/>
    </w:rPr>
  </w:style>
  <w:style w:type="paragraph" w:styleId="para5" w:customStyle="1">
    <w:name w:val="Rejstřík"/>
    <w:qFormat/>
    <w:basedOn w:val="para0"/>
    <w:pPr>
      <w:suppressLineNumbers/>
    </w:pPr>
    <w:rPr>
      <w:rFonts w:cs="Noto Sans Devanagari"/>
      <w:noProof w:val="1"/>
    </w:rPr>
  </w:style>
  <w:style w:type="paragraph" w:styleId="para6" w:customStyle="1">
    <w:name w:val="Default"/>
    <w:qFormat/>
    <w:pPr>
      <w:spacing w:after="0" w:line="240" w:lineRule="auto"/>
    </w:pPr>
    <w:rPr>
      <w:rFonts w:ascii="Times New Roman" w:hAnsi="Times New Roman" w:eastAsia="Calibri" w:cs="Times New Roman"/>
      <w:color w:val="000000"/>
      <w:kern w:val="1"/>
      <w:sz w:val="24"/>
      <w:szCs w:val="24"/>
      <w:lang w:val="cs-cz" w:bidi="ar-sa"/>
    </w:rPr>
  </w:style>
  <w:style w:type="character" w:styleId="char0" w:default="1">
    <w:name w:val="Default Paragraph Font"/>
  </w:style>
  <w:style w:type="character" w:styleId="char1" w:customStyle="1">
    <w:name w:val="Internetový odkaz"/>
    <w:rPr>
      <w:color w:val="0000ff"/>
      <w:u w:color="ffffff" w:val="single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Calibri"/>
        <w:sz w:val="22"/>
        <w:szCs w:val="22"/>
        <w:lang w:val="cs-cz" w:eastAsia="zh-cn" w:bidi="ar-sa"/>
      </w:rPr>
    </w:rPrDefault>
    <w:pPrDefault>
      <w:pPr>
        <w:spacing w:after="200" w:line="276" w:lineRule="auto"/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kern w:val="1"/>
    </w:rPr>
  </w:style>
  <w:style w:type="paragraph" w:styleId="para1" w:customStyle="1">
    <w:name w:val="Nadpis"/>
    <w:qFormat/>
    <w:basedOn w:val="para0"/>
    <w:next w:val="para2"/>
    <w:pPr>
      <w:spacing w:before="240" w:after="120"/>
      <w:keepNext/>
    </w:pPr>
    <w:rPr>
      <w:rFonts w:ascii="Liberation Sans" w:hAnsi="Liberation Sans" w:eastAsia="Source Han Sans CN" w:cs="Noto Sans Devanagari"/>
      <w:sz w:val="28"/>
      <w:szCs w:val="28"/>
    </w:rPr>
  </w:style>
  <w:style w:type="paragraph" w:styleId="para2">
    <w:name w:val="Body Text"/>
    <w:qFormat/>
    <w:basedOn w:val="para0"/>
    <w:pPr>
      <w:spacing w:after="140"/>
    </w:pPr>
  </w:style>
  <w:style w:type="paragraph" w:styleId="para3">
    <w:name w:val="List"/>
    <w:qFormat/>
    <w:basedOn w:val="para2"/>
    <w:rPr>
      <w:rFonts w:cs="Noto Sans Devanagari"/>
    </w:rPr>
  </w:style>
  <w:style w:type="paragraph" w:styleId="para4">
    <w:name w:val="caption"/>
    <w:qFormat/>
    <w:basedOn w:val="para0"/>
    <w:pPr>
      <w:spacing w:before="120" w:after="120"/>
      <w:suppressLineNumbers/>
    </w:pPr>
    <w:rPr>
      <w:rFonts w:cs="Noto Sans Devanagari"/>
      <w:i/>
      <w:iCs/>
      <w:sz w:val="24"/>
      <w:szCs w:val="24"/>
    </w:rPr>
  </w:style>
  <w:style w:type="paragraph" w:styleId="para5" w:customStyle="1">
    <w:name w:val="Rejstřík"/>
    <w:qFormat/>
    <w:basedOn w:val="para0"/>
    <w:pPr>
      <w:suppressLineNumbers/>
    </w:pPr>
    <w:rPr>
      <w:rFonts w:cs="Noto Sans Devanagari"/>
      <w:noProof w:val="1"/>
    </w:rPr>
  </w:style>
  <w:style w:type="paragraph" w:styleId="para6" w:customStyle="1">
    <w:name w:val="Default"/>
    <w:qFormat/>
    <w:pPr>
      <w:spacing w:after="0" w:line="240" w:lineRule="auto"/>
    </w:pPr>
    <w:rPr>
      <w:rFonts w:ascii="Times New Roman" w:hAnsi="Times New Roman" w:eastAsia="Calibri" w:cs="Times New Roman"/>
      <w:color w:val="000000"/>
      <w:kern w:val="1"/>
      <w:sz w:val="24"/>
      <w:szCs w:val="24"/>
      <w:lang w:val="cs-cz" w:bidi="ar-sa"/>
    </w:rPr>
  </w:style>
  <w:style w:type="character" w:styleId="char0" w:default="1">
    <w:name w:val="Default Paragraph Font"/>
  </w:style>
  <w:style w:type="character" w:styleId="char1" w:customStyle="1">
    <w:name w:val="Internetový odkaz"/>
    <w:rPr>
      <w:color w:val="0000ff"/>
      <w:u w:color="ffffff" w:val="single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mailto:email:tabornicky-kemp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D5D5D5"/>
      </a:dk1>
      <a:lt1>
        <a:sysClr val="window" lastClr="49494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rev.978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Landsfeldovi</dc:creator>
  <cp:keywords/>
  <dc:description/>
  <cp:lastModifiedBy/>
  <cp:revision>19</cp:revision>
  <cp:lastPrinted>2019-05-14T22:52:00Z</cp:lastPrinted>
  <dcterms:created xsi:type="dcterms:W3CDTF">2019-05-14T22:51:00Z</dcterms:created>
  <dcterms:modified xsi:type="dcterms:W3CDTF">2023-05-08T19:32:27Z</dcterms:modified>
</cp:coreProperties>
</file>